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A6A0" w14:textId="77777777" w:rsidR="005767B8" w:rsidRDefault="005767B8" w:rsidP="005767B8">
      <w:pPr>
        <w:tabs>
          <w:tab w:val="left" w:pos="286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Hlk124840288"/>
    </w:p>
    <w:bookmarkEnd w:id="0"/>
    <w:p w14:paraId="3873EC77" w14:textId="77777777" w:rsidR="00284395" w:rsidRDefault="00284395" w:rsidP="00284395">
      <w:pPr>
        <w:rPr>
          <w:rFonts w:ascii="Arial" w:eastAsiaTheme="minorHAnsi" w:hAnsi="Arial" w:cs="Arial"/>
          <w:b/>
          <w:bCs/>
          <w:color w:val="1F497D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1F497D"/>
          <w:sz w:val="28"/>
          <w:szCs w:val="28"/>
        </w:rPr>
        <w:t>Brainwalking</w:t>
      </w:r>
      <w:proofErr w:type="spellEnd"/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beim „Blauen Stein“ und </w:t>
      </w:r>
      <w:proofErr w:type="spellStart"/>
      <w:r>
        <w:rPr>
          <w:rFonts w:ascii="Arial" w:hAnsi="Arial" w:cs="Arial"/>
          <w:b/>
          <w:bCs/>
          <w:color w:val="1F497D"/>
          <w:sz w:val="28"/>
          <w:szCs w:val="28"/>
        </w:rPr>
        <w:t>Kuchhausen</w:t>
      </w:r>
      <w:proofErr w:type="spellEnd"/>
    </w:p>
    <w:p w14:paraId="524373D6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Samstag:    13. September    </w:t>
      </w:r>
    </w:p>
    <w:p w14:paraId="00BFB415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Zeit:            10 Uhr</w:t>
      </w:r>
    </w:p>
    <w:p w14:paraId="556C4D37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Treffpunkt: Parkplatz zum „Blauen Stein“, von der Basaltstraße abbiegen.</w:t>
      </w:r>
    </w:p>
    <w:p w14:paraId="36DB0AAD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Länge:        ca. 5,5 bis 6 Kilometer</w:t>
      </w:r>
    </w:p>
    <w:p w14:paraId="0C357008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Dauer:        ca. 3 Stunden</w:t>
      </w:r>
    </w:p>
    <w:p w14:paraId="1C523859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Ohne große Steigungen geht unser Weg in Richtung </w:t>
      </w:r>
      <w:proofErr w:type="spellStart"/>
      <w:r>
        <w:rPr>
          <w:rFonts w:ascii="Arial" w:hAnsi="Arial" w:cs="Arial"/>
          <w:color w:val="1F497D"/>
          <w:sz w:val="28"/>
          <w:szCs w:val="28"/>
        </w:rPr>
        <w:t>Kuchhausen</w:t>
      </w:r>
      <w:proofErr w:type="spellEnd"/>
      <w:r>
        <w:rPr>
          <w:rFonts w:ascii="Arial" w:hAnsi="Arial" w:cs="Arial"/>
          <w:color w:val="1F497D"/>
          <w:sz w:val="28"/>
          <w:szCs w:val="28"/>
        </w:rPr>
        <w:t xml:space="preserve"> und </w:t>
      </w:r>
      <w:proofErr w:type="spellStart"/>
      <w:r>
        <w:rPr>
          <w:rFonts w:ascii="Arial" w:hAnsi="Arial" w:cs="Arial"/>
          <w:color w:val="1F497D"/>
          <w:sz w:val="28"/>
          <w:szCs w:val="28"/>
        </w:rPr>
        <w:t>Irsen</w:t>
      </w:r>
      <w:proofErr w:type="spellEnd"/>
      <w:r>
        <w:rPr>
          <w:rFonts w:ascii="Arial" w:hAnsi="Arial" w:cs="Arial"/>
          <w:color w:val="1F497D"/>
          <w:sz w:val="28"/>
          <w:szCs w:val="28"/>
        </w:rPr>
        <w:t xml:space="preserve"> zurück zum Basaltsteinbruch. Dort steht die neue Hütte, in der wir rasten und bei schlechtem Wetter auch unsere Übungen im Trockenem ausführen können.</w:t>
      </w:r>
    </w:p>
    <w:p w14:paraId="19487AFD" w14:textId="20411DAE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>Gedächtnistraining im Freien: ein gut durchblutetes Gehirn freut sich auf neue geistige Anregungen, die ohne Stress in netter Gesellschaft ausgeführt werden.</w:t>
      </w:r>
    </w:p>
    <w:p w14:paraId="72FE6B8C" w14:textId="77777777" w:rsidR="00284395" w:rsidRPr="00284395" w:rsidRDefault="00284395" w:rsidP="00284395">
      <w:pPr>
        <w:rPr>
          <w:rFonts w:ascii="Arial" w:hAnsi="Arial" w:cs="Arial"/>
          <w:color w:val="1F3864" w:themeColor="accent1" w:themeShade="80"/>
          <w:sz w:val="28"/>
          <w:szCs w:val="28"/>
        </w:rPr>
      </w:pPr>
      <w:r w:rsidRPr="00284395">
        <w:rPr>
          <w:rFonts w:ascii="Arial" w:hAnsi="Arial" w:cs="Arial"/>
          <w:color w:val="1F3864" w:themeColor="accent1" w:themeShade="80"/>
          <w:sz w:val="28"/>
          <w:szCs w:val="28"/>
        </w:rPr>
        <w:t xml:space="preserve">Die Teilnahme ist kostenlos, eine Anmeldung nicht erforderlich. </w:t>
      </w:r>
    </w:p>
    <w:p w14:paraId="0CA2E86C" w14:textId="77777777" w:rsid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r>
        <w:rPr>
          <w:rFonts w:ascii="Arial" w:hAnsi="Arial" w:cs="Arial"/>
          <w:color w:val="1F497D"/>
          <w:sz w:val="28"/>
          <w:szCs w:val="28"/>
        </w:rPr>
        <w:t xml:space="preserve">Weitere Infos von der Gedächtnistrainerin Anne Halbach, </w:t>
      </w:r>
      <w:hyperlink r:id="rId4" w:history="1">
        <w:r>
          <w:rPr>
            <w:rStyle w:val="Hyperlink"/>
            <w:rFonts w:ascii="Arial" w:hAnsi="Arial" w:cs="Arial"/>
            <w:sz w:val="28"/>
            <w:szCs w:val="28"/>
          </w:rPr>
          <w:t>a-kh-halbach@t-online.de</w:t>
        </w:r>
      </w:hyperlink>
      <w:r>
        <w:rPr>
          <w:rFonts w:ascii="Arial" w:hAnsi="Arial" w:cs="Arial"/>
          <w:color w:val="1F497D"/>
          <w:sz w:val="28"/>
          <w:szCs w:val="28"/>
        </w:rPr>
        <w:t xml:space="preserve"> </w:t>
      </w:r>
    </w:p>
    <w:p w14:paraId="60BB26AA" w14:textId="77777777" w:rsidR="00284395" w:rsidRPr="00284395" w:rsidRDefault="00284395" w:rsidP="00284395">
      <w:pPr>
        <w:rPr>
          <w:rFonts w:ascii="Arial" w:hAnsi="Arial" w:cs="Arial"/>
          <w:color w:val="1F497D"/>
          <w:sz w:val="28"/>
          <w:szCs w:val="28"/>
        </w:rPr>
      </w:pPr>
      <w:bookmarkStart w:id="1" w:name="_GoBack"/>
      <w:bookmarkEnd w:id="1"/>
    </w:p>
    <w:p w14:paraId="192CFADE" w14:textId="0D9E8477" w:rsidR="005767B8" w:rsidRPr="00284395" w:rsidRDefault="009A6999" w:rsidP="005767B8">
      <w:pPr>
        <w:tabs>
          <w:tab w:val="left" w:pos="286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84395">
        <w:rPr>
          <w:rFonts w:ascii="Arial" w:hAnsi="Arial" w:cs="Arial"/>
          <w:b/>
          <w:sz w:val="28"/>
          <w:szCs w:val="28"/>
        </w:rPr>
        <w:t>Veranstalter:</w:t>
      </w:r>
    </w:p>
    <w:p w14:paraId="154C8267" w14:textId="673312AB" w:rsidR="009A6999" w:rsidRDefault="009A6999" w:rsidP="005767B8">
      <w:pPr>
        <w:tabs>
          <w:tab w:val="left" w:pos="286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84395">
        <w:rPr>
          <w:rFonts w:ascii="Arial" w:hAnsi="Arial" w:cs="Arial"/>
          <w:b/>
          <w:sz w:val="28"/>
          <w:szCs w:val="28"/>
        </w:rPr>
        <w:t>Tourismus Windecker Ländchen e.V.</w:t>
      </w:r>
    </w:p>
    <w:p w14:paraId="2D6005C3" w14:textId="6CD939C1" w:rsidR="00284395" w:rsidRPr="00284395" w:rsidRDefault="00284395" w:rsidP="005767B8">
      <w:pPr>
        <w:tabs>
          <w:tab w:val="left" w:pos="286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Tel. 02292/9562023</w:t>
      </w:r>
    </w:p>
    <w:p w14:paraId="7B23D85B" w14:textId="50A90190" w:rsidR="009A6999" w:rsidRPr="00284395" w:rsidRDefault="009A6999" w:rsidP="005767B8">
      <w:pPr>
        <w:tabs>
          <w:tab w:val="left" w:pos="286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84395">
        <w:rPr>
          <w:rFonts w:ascii="Arial" w:hAnsi="Arial" w:cs="Arial"/>
          <w:b/>
          <w:sz w:val="28"/>
          <w:szCs w:val="28"/>
        </w:rPr>
        <w:t>www.windecker-laendchen.com</w:t>
      </w:r>
    </w:p>
    <w:p w14:paraId="4562D09A" w14:textId="77777777" w:rsidR="00D77E9E" w:rsidRPr="00284395" w:rsidRDefault="00D77E9E">
      <w:pPr>
        <w:tabs>
          <w:tab w:val="left" w:pos="2864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D77E9E" w:rsidRPr="002843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B8"/>
    <w:rsid w:val="00095A9A"/>
    <w:rsid w:val="00284395"/>
    <w:rsid w:val="0051530E"/>
    <w:rsid w:val="005767B8"/>
    <w:rsid w:val="005D15C8"/>
    <w:rsid w:val="008845C5"/>
    <w:rsid w:val="009A6999"/>
    <w:rsid w:val="00B21495"/>
    <w:rsid w:val="00BB381D"/>
    <w:rsid w:val="00BD3759"/>
    <w:rsid w:val="00D23EF3"/>
    <w:rsid w:val="00D77E9E"/>
    <w:rsid w:val="00DD69CA"/>
    <w:rsid w:val="00D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5DAF"/>
  <w15:chartTrackingRefBased/>
  <w15:docId w15:val="{41717340-B74E-42A8-B661-9E7C86E3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767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76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-kh-halbach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Erika</dc:creator>
  <cp:keywords/>
  <dc:description/>
  <cp:lastModifiedBy>Schneider, Martina</cp:lastModifiedBy>
  <cp:revision>2</cp:revision>
  <dcterms:created xsi:type="dcterms:W3CDTF">2025-08-25T06:12:00Z</dcterms:created>
  <dcterms:modified xsi:type="dcterms:W3CDTF">2025-08-25T06:12:00Z</dcterms:modified>
</cp:coreProperties>
</file>